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5B2" w:rsidRDefault="000A3188" w:rsidP="000A3188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Final Concerts May 201</w:t>
      </w:r>
      <w:r w:rsidR="002D24B8">
        <w:rPr>
          <w:b/>
          <w:sz w:val="40"/>
          <w:szCs w:val="40"/>
          <w:u w:val="single"/>
        </w:rPr>
        <w:t>7</w:t>
      </w:r>
    </w:p>
    <w:p w:rsidR="003378C5" w:rsidRDefault="000A3188" w:rsidP="000A318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Please check your warm-up time to ensure that you arrive in time to find your room and get ready.   All events are at </w:t>
      </w:r>
      <w:r w:rsidR="002D24B8">
        <w:rPr>
          <w:b/>
          <w:sz w:val="28"/>
          <w:szCs w:val="28"/>
          <w:u w:val="single"/>
        </w:rPr>
        <w:t xml:space="preserve">The Springs Church (former </w:t>
      </w:r>
      <w:r>
        <w:rPr>
          <w:b/>
          <w:sz w:val="28"/>
          <w:szCs w:val="28"/>
          <w:u w:val="single"/>
        </w:rPr>
        <w:t>First E</w:t>
      </w:r>
      <w:r w:rsidR="002D24B8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Free</w:t>
      </w:r>
      <w:proofErr w:type="gramStart"/>
      <w:r w:rsidR="002D24B8">
        <w:rPr>
          <w:b/>
          <w:sz w:val="28"/>
          <w:szCs w:val="28"/>
          <w:u w:val="single"/>
        </w:rPr>
        <w:t>)</w:t>
      </w:r>
      <w:r>
        <w:rPr>
          <w:b/>
          <w:sz w:val="28"/>
          <w:szCs w:val="28"/>
          <w:u w:val="single"/>
        </w:rPr>
        <w:t xml:space="preserve"> ,</w:t>
      </w:r>
      <w:proofErr w:type="gramEnd"/>
      <w:r>
        <w:rPr>
          <w:b/>
          <w:sz w:val="28"/>
          <w:szCs w:val="28"/>
          <w:u w:val="single"/>
        </w:rPr>
        <w:t xml:space="preserve"> near Hwy 65 and Evans Road.  Address is 5500 S. </w:t>
      </w:r>
      <w:proofErr w:type="spellStart"/>
      <w:r>
        <w:rPr>
          <w:b/>
          <w:sz w:val="28"/>
          <w:szCs w:val="28"/>
          <w:u w:val="single"/>
        </w:rPr>
        <w:t>Southwood</w:t>
      </w:r>
      <w:proofErr w:type="spellEnd"/>
      <w:r>
        <w:rPr>
          <w:b/>
          <w:sz w:val="28"/>
          <w:szCs w:val="28"/>
          <w:u w:val="single"/>
        </w:rPr>
        <w:t>.</w:t>
      </w:r>
      <w:r w:rsidR="002D65D8">
        <w:rPr>
          <w:b/>
          <w:sz w:val="28"/>
          <w:szCs w:val="28"/>
          <w:u w:val="single"/>
        </w:rPr>
        <w:t xml:space="preserve">  </w:t>
      </w:r>
    </w:p>
    <w:p w:rsidR="000A3188" w:rsidRDefault="002D65D8" w:rsidP="000A3188">
      <w:pPr>
        <w:rPr>
          <w:b/>
          <w:sz w:val="28"/>
          <w:szCs w:val="28"/>
          <w:u w:val="single"/>
        </w:rPr>
      </w:pPr>
      <w:r w:rsidRPr="003378C5">
        <w:rPr>
          <w:b/>
          <w:sz w:val="28"/>
          <w:szCs w:val="28"/>
          <w:highlight w:val="yellow"/>
          <w:u w:val="single"/>
        </w:rPr>
        <w:t>Allow extra time for construction and delays on Hwy 65</w:t>
      </w:r>
      <w:r w:rsidR="003378C5">
        <w:rPr>
          <w:b/>
          <w:sz w:val="28"/>
          <w:szCs w:val="28"/>
          <w:highlight w:val="yellow"/>
          <w:u w:val="single"/>
        </w:rPr>
        <w:t xml:space="preserve"> between Hwy 60 and Evans Road</w:t>
      </w:r>
      <w:r w:rsidRPr="003378C5">
        <w:rPr>
          <w:b/>
          <w:sz w:val="28"/>
          <w:szCs w:val="28"/>
          <w:highlight w:val="yellow"/>
          <w:u w:val="single"/>
        </w:rPr>
        <w:t>.</w:t>
      </w:r>
    </w:p>
    <w:p w:rsidR="002D24B8" w:rsidRPr="00774750" w:rsidRDefault="000A3188" w:rsidP="002D24B8">
      <w:pPr>
        <w:rPr>
          <w:sz w:val="24"/>
          <w:szCs w:val="24"/>
        </w:rPr>
      </w:pPr>
      <w:r w:rsidRPr="00774750">
        <w:rPr>
          <w:b/>
          <w:sz w:val="24"/>
          <w:szCs w:val="24"/>
          <w:u w:val="single"/>
        </w:rPr>
        <w:t xml:space="preserve">What to wear:  </w:t>
      </w:r>
      <w:r w:rsidRPr="00774750">
        <w:rPr>
          <w:sz w:val="24"/>
          <w:szCs w:val="24"/>
        </w:rPr>
        <w:t>High</w:t>
      </w:r>
      <w:r w:rsidR="002D24B8" w:rsidRPr="00774750">
        <w:rPr>
          <w:sz w:val="24"/>
          <w:szCs w:val="24"/>
        </w:rPr>
        <w:t xml:space="preserve"> </w:t>
      </w:r>
      <w:r w:rsidRPr="00774750">
        <w:rPr>
          <w:sz w:val="24"/>
          <w:szCs w:val="24"/>
        </w:rPr>
        <w:t>school</w:t>
      </w:r>
      <w:r w:rsidR="002D24B8" w:rsidRPr="00774750">
        <w:rPr>
          <w:sz w:val="24"/>
          <w:szCs w:val="24"/>
        </w:rPr>
        <w:t xml:space="preserve"> students</w:t>
      </w:r>
      <w:r w:rsidRPr="00774750">
        <w:rPr>
          <w:sz w:val="24"/>
          <w:szCs w:val="24"/>
        </w:rPr>
        <w:t xml:space="preserve"> in advance classes </w:t>
      </w:r>
      <w:r w:rsidR="002D24B8" w:rsidRPr="00774750">
        <w:rPr>
          <w:sz w:val="24"/>
          <w:szCs w:val="24"/>
        </w:rPr>
        <w:t>please</w:t>
      </w:r>
      <w:r w:rsidRPr="00774750">
        <w:rPr>
          <w:sz w:val="24"/>
          <w:szCs w:val="24"/>
        </w:rPr>
        <w:t xml:space="preserve"> wear concert black attire</w:t>
      </w:r>
      <w:r w:rsidR="002D24B8" w:rsidRPr="00774750">
        <w:rPr>
          <w:sz w:val="24"/>
          <w:szCs w:val="24"/>
        </w:rPr>
        <w:t xml:space="preserve"> and</w:t>
      </w:r>
      <w:r w:rsidRPr="00774750">
        <w:rPr>
          <w:sz w:val="24"/>
          <w:szCs w:val="24"/>
        </w:rPr>
        <w:t xml:space="preserve"> </w:t>
      </w:r>
      <w:r w:rsidR="002D24B8" w:rsidRPr="00774750">
        <w:rPr>
          <w:sz w:val="24"/>
          <w:szCs w:val="24"/>
        </w:rPr>
        <w:t>h</w:t>
      </w:r>
      <w:r w:rsidR="00DE1392" w:rsidRPr="00774750">
        <w:rPr>
          <w:sz w:val="24"/>
          <w:szCs w:val="24"/>
        </w:rPr>
        <w:t xml:space="preserve">igh school boys will wear their black bow tie.  </w:t>
      </w:r>
      <w:r w:rsidRPr="00774750">
        <w:rPr>
          <w:sz w:val="24"/>
          <w:szCs w:val="24"/>
        </w:rPr>
        <w:t xml:space="preserve">Bach </w:t>
      </w:r>
      <w:r w:rsidR="00A03949" w:rsidRPr="00774750">
        <w:rPr>
          <w:sz w:val="24"/>
          <w:szCs w:val="24"/>
        </w:rPr>
        <w:t xml:space="preserve">and Intermediate Band </w:t>
      </w:r>
      <w:r w:rsidRPr="00774750">
        <w:rPr>
          <w:sz w:val="24"/>
          <w:szCs w:val="24"/>
        </w:rPr>
        <w:t xml:space="preserve">will wear black and white.  Beginners and Intermediate classes will wear nice dress clothes.  Remember that there should be no tennis shoes, </w:t>
      </w:r>
      <w:r w:rsidR="00DE1392" w:rsidRPr="00774750">
        <w:rPr>
          <w:sz w:val="24"/>
          <w:szCs w:val="24"/>
        </w:rPr>
        <w:t xml:space="preserve">no white socks, </w:t>
      </w:r>
      <w:r w:rsidRPr="00774750">
        <w:rPr>
          <w:sz w:val="24"/>
          <w:szCs w:val="24"/>
        </w:rPr>
        <w:t>no sleeveless</w:t>
      </w:r>
      <w:r w:rsidR="00EE0C53" w:rsidRPr="00774750">
        <w:rPr>
          <w:sz w:val="24"/>
          <w:szCs w:val="24"/>
        </w:rPr>
        <w:t xml:space="preserve"> shirts</w:t>
      </w:r>
      <w:r w:rsidRPr="00774750">
        <w:rPr>
          <w:sz w:val="24"/>
          <w:szCs w:val="24"/>
        </w:rPr>
        <w:t xml:space="preserve">, and </w:t>
      </w:r>
      <w:r w:rsidR="002D24B8" w:rsidRPr="00774750">
        <w:rPr>
          <w:sz w:val="24"/>
          <w:szCs w:val="24"/>
        </w:rPr>
        <w:t xml:space="preserve">ladies </w:t>
      </w:r>
      <w:r w:rsidRPr="00774750">
        <w:rPr>
          <w:sz w:val="24"/>
          <w:szCs w:val="24"/>
        </w:rPr>
        <w:t xml:space="preserve">nothing shorter than your knees.  Check the handbook for more specifics, if you have questions.  </w:t>
      </w:r>
    </w:p>
    <w:p w:rsidR="00DE1392" w:rsidRPr="00774750" w:rsidRDefault="00DE1392" w:rsidP="002D24B8">
      <w:pPr>
        <w:rPr>
          <w:sz w:val="24"/>
          <w:szCs w:val="24"/>
        </w:rPr>
      </w:pPr>
      <w:r w:rsidRPr="00774750">
        <w:rPr>
          <w:sz w:val="24"/>
          <w:szCs w:val="24"/>
        </w:rPr>
        <w:t xml:space="preserve">Please plan accordingly if you will </w:t>
      </w:r>
      <w:r w:rsidR="002D24B8" w:rsidRPr="00774750">
        <w:rPr>
          <w:sz w:val="24"/>
          <w:szCs w:val="24"/>
        </w:rPr>
        <w:t xml:space="preserve">need to eat while at </w:t>
      </w:r>
      <w:r w:rsidRPr="00774750">
        <w:rPr>
          <w:sz w:val="24"/>
          <w:szCs w:val="24"/>
        </w:rPr>
        <w:t xml:space="preserve">the church and </w:t>
      </w:r>
      <w:r w:rsidR="00774750" w:rsidRPr="00774750">
        <w:rPr>
          <w:sz w:val="24"/>
          <w:szCs w:val="24"/>
        </w:rPr>
        <w:t xml:space="preserve">if you </w:t>
      </w:r>
      <w:r w:rsidRPr="00774750">
        <w:rPr>
          <w:sz w:val="24"/>
          <w:szCs w:val="24"/>
        </w:rPr>
        <w:t>will need to bring a snack or dinner.  The break room is in Room 117.</w:t>
      </w:r>
    </w:p>
    <w:p w:rsidR="00A03949" w:rsidRPr="00774750" w:rsidRDefault="00DE1392" w:rsidP="00A03949">
      <w:pPr>
        <w:spacing w:after="0"/>
        <w:rPr>
          <w:sz w:val="24"/>
          <w:szCs w:val="24"/>
        </w:rPr>
      </w:pPr>
      <w:r w:rsidRPr="00774750">
        <w:rPr>
          <w:sz w:val="24"/>
          <w:szCs w:val="24"/>
        </w:rPr>
        <w:t>Please bring your music stands if you are an instrumentalist.</w:t>
      </w:r>
      <w:r w:rsidR="00774750">
        <w:rPr>
          <w:sz w:val="24"/>
          <w:szCs w:val="24"/>
        </w:rPr>
        <w:t xml:space="preserve">  </w:t>
      </w:r>
      <w:r w:rsidR="00A03949" w:rsidRPr="00774750">
        <w:rPr>
          <w:sz w:val="24"/>
          <w:szCs w:val="24"/>
        </w:rPr>
        <w:t>All groups just perform on one night.</w:t>
      </w:r>
    </w:p>
    <w:p w:rsidR="00A03949" w:rsidRDefault="00A03949" w:rsidP="00A03949">
      <w:pPr>
        <w:spacing w:after="0"/>
        <w:rPr>
          <w:sz w:val="28"/>
          <w:szCs w:val="28"/>
        </w:rPr>
      </w:pPr>
    </w:p>
    <w:p w:rsidR="000A3188" w:rsidRPr="00EE0C53" w:rsidRDefault="00DE1392" w:rsidP="000A3188">
      <w:pPr>
        <w:rPr>
          <w:b/>
          <w:sz w:val="32"/>
          <w:szCs w:val="32"/>
        </w:rPr>
      </w:pPr>
      <w:r w:rsidRPr="00EE0C53">
        <w:rPr>
          <w:b/>
          <w:sz w:val="32"/>
          <w:szCs w:val="32"/>
          <w:u w:val="single"/>
        </w:rPr>
        <w:t xml:space="preserve">Questions or problems:  </w:t>
      </w:r>
      <w:r w:rsidRPr="00EE0C53">
        <w:rPr>
          <w:b/>
          <w:sz w:val="32"/>
          <w:szCs w:val="32"/>
        </w:rPr>
        <w:t>Call or text Kathy Love 417-830-0303</w:t>
      </w:r>
      <w:r w:rsidR="000A3188" w:rsidRPr="00EE0C53">
        <w:rPr>
          <w:b/>
          <w:sz w:val="32"/>
          <w:szCs w:val="32"/>
        </w:rPr>
        <w:t xml:space="preserve">  </w:t>
      </w:r>
    </w:p>
    <w:p w:rsidR="000A3188" w:rsidRDefault="000A3188" w:rsidP="00A03949">
      <w:pPr>
        <w:spacing w:after="0"/>
        <w:rPr>
          <w:b/>
          <w:sz w:val="48"/>
          <w:szCs w:val="48"/>
          <w:u w:val="single"/>
        </w:rPr>
      </w:pPr>
      <w:r w:rsidRPr="000A3188">
        <w:rPr>
          <w:b/>
          <w:sz w:val="48"/>
          <w:szCs w:val="48"/>
          <w:u w:val="single"/>
        </w:rPr>
        <w:t>Monday, May 1</w:t>
      </w:r>
      <w:r w:rsidR="002D24B8">
        <w:rPr>
          <w:b/>
          <w:sz w:val="48"/>
          <w:szCs w:val="48"/>
          <w:u w:val="single"/>
        </w:rPr>
        <w:t>5</w:t>
      </w:r>
    </w:p>
    <w:p w:rsidR="003378C5" w:rsidRPr="00774750" w:rsidRDefault="002D24B8" w:rsidP="00A03949">
      <w:pPr>
        <w:spacing w:after="0"/>
        <w:rPr>
          <w:b/>
          <w:sz w:val="24"/>
          <w:szCs w:val="24"/>
        </w:rPr>
      </w:pPr>
      <w:r w:rsidRPr="00774750">
        <w:rPr>
          <w:b/>
          <w:sz w:val="24"/>
          <w:szCs w:val="24"/>
        </w:rPr>
        <w:t xml:space="preserve">No </w:t>
      </w:r>
      <w:r w:rsidR="00A03949" w:rsidRPr="00774750">
        <w:rPr>
          <w:b/>
          <w:sz w:val="24"/>
          <w:szCs w:val="24"/>
        </w:rPr>
        <w:t>Warm-Ups</w:t>
      </w:r>
      <w:r w:rsidRPr="00774750">
        <w:rPr>
          <w:b/>
          <w:sz w:val="24"/>
          <w:szCs w:val="24"/>
        </w:rPr>
        <w:t>.</w:t>
      </w:r>
      <w:r w:rsidR="00A03949" w:rsidRPr="00774750">
        <w:rPr>
          <w:b/>
          <w:sz w:val="24"/>
          <w:szCs w:val="24"/>
        </w:rPr>
        <w:t xml:space="preserve">  See below for more specific</w:t>
      </w:r>
      <w:r w:rsidR="00555E1C" w:rsidRPr="00774750">
        <w:rPr>
          <w:b/>
          <w:sz w:val="24"/>
          <w:szCs w:val="24"/>
        </w:rPr>
        <w:t>s</w:t>
      </w:r>
      <w:r w:rsidR="00EE0C53" w:rsidRPr="00774750">
        <w:rPr>
          <w:b/>
          <w:sz w:val="24"/>
          <w:szCs w:val="24"/>
        </w:rPr>
        <w:t>.</w:t>
      </w:r>
      <w:r w:rsidRPr="00774750">
        <w:rPr>
          <w:b/>
          <w:sz w:val="24"/>
          <w:szCs w:val="24"/>
        </w:rPr>
        <w:t xml:space="preserve">  </w:t>
      </w:r>
    </w:p>
    <w:p w:rsidR="002D65D8" w:rsidRPr="00774750" w:rsidRDefault="002D24B8" w:rsidP="00A03949">
      <w:pPr>
        <w:spacing w:after="0"/>
        <w:rPr>
          <w:b/>
          <w:sz w:val="24"/>
          <w:szCs w:val="24"/>
        </w:rPr>
      </w:pPr>
      <w:r w:rsidRPr="00774750">
        <w:rPr>
          <w:b/>
          <w:sz w:val="24"/>
          <w:szCs w:val="24"/>
        </w:rPr>
        <w:t xml:space="preserve">Please arrive 30 minutes before your performance. </w:t>
      </w:r>
    </w:p>
    <w:p w:rsidR="002D65D8" w:rsidRPr="00774750" w:rsidRDefault="002D65D8" w:rsidP="00A03949">
      <w:pPr>
        <w:spacing w:after="0"/>
        <w:rPr>
          <w:b/>
          <w:sz w:val="24"/>
          <w:szCs w:val="24"/>
        </w:rPr>
      </w:pPr>
      <w:r w:rsidRPr="00774750">
        <w:rPr>
          <w:b/>
          <w:sz w:val="24"/>
          <w:szCs w:val="24"/>
        </w:rPr>
        <w:t>Students can leave cases in the Rooms listed below or with their parents.</w:t>
      </w:r>
    </w:p>
    <w:p w:rsidR="002D65D8" w:rsidRPr="00774750" w:rsidRDefault="002D65D8" w:rsidP="00A03949">
      <w:pPr>
        <w:spacing w:after="0"/>
        <w:rPr>
          <w:b/>
          <w:sz w:val="24"/>
          <w:szCs w:val="24"/>
        </w:rPr>
      </w:pPr>
      <w:r w:rsidRPr="00774750">
        <w:rPr>
          <w:b/>
          <w:sz w:val="24"/>
          <w:szCs w:val="24"/>
        </w:rPr>
        <w:t>Students will need to sit in the section on the south side before they play.</w:t>
      </w:r>
    </w:p>
    <w:p w:rsidR="00A03949" w:rsidRPr="00774750" w:rsidRDefault="002D65D8" w:rsidP="00A03949">
      <w:pPr>
        <w:spacing w:after="0"/>
        <w:rPr>
          <w:b/>
          <w:sz w:val="24"/>
          <w:szCs w:val="24"/>
        </w:rPr>
      </w:pPr>
      <w:r w:rsidRPr="00774750">
        <w:rPr>
          <w:b/>
          <w:sz w:val="24"/>
          <w:szCs w:val="24"/>
        </w:rPr>
        <w:t>Students can be picked up in the section on the north side of the auditorium after they play.</w:t>
      </w:r>
      <w:r w:rsidR="002D24B8" w:rsidRPr="00774750">
        <w:rPr>
          <w:b/>
          <w:sz w:val="24"/>
          <w:szCs w:val="24"/>
        </w:rPr>
        <w:t xml:space="preserve"> </w:t>
      </w:r>
    </w:p>
    <w:p w:rsidR="00A03949" w:rsidRPr="00774750" w:rsidRDefault="00A03949" w:rsidP="00A03949">
      <w:pPr>
        <w:spacing w:after="0"/>
        <w:rPr>
          <w:b/>
          <w:sz w:val="24"/>
          <w:szCs w:val="24"/>
        </w:rPr>
      </w:pPr>
      <w:r w:rsidRPr="00774750">
        <w:rPr>
          <w:b/>
          <w:sz w:val="24"/>
          <w:szCs w:val="24"/>
        </w:rPr>
        <w:t>Audience seating begins at 5:50</w:t>
      </w:r>
    </w:p>
    <w:p w:rsidR="00A03949" w:rsidRPr="00774750" w:rsidRDefault="00A03949" w:rsidP="00A03949">
      <w:pPr>
        <w:spacing w:after="0"/>
        <w:rPr>
          <w:b/>
          <w:sz w:val="24"/>
          <w:szCs w:val="24"/>
        </w:rPr>
      </w:pPr>
      <w:r w:rsidRPr="00774750">
        <w:rPr>
          <w:b/>
          <w:sz w:val="24"/>
          <w:szCs w:val="24"/>
        </w:rPr>
        <w:t>Concert starts at 6:00 and will go to @8:15</w:t>
      </w:r>
    </w:p>
    <w:tbl>
      <w:tblPr>
        <w:tblStyle w:val="TableGrid"/>
        <w:tblW w:w="0" w:type="auto"/>
        <w:tblLook w:val="04A0"/>
      </w:tblPr>
      <w:tblGrid>
        <w:gridCol w:w="5508"/>
        <w:gridCol w:w="5508"/>
      </w:tblGrid>
      <w:tr w:rsidR="000A3188" w:rsidTr="000A3188">
        <w:tc>
          <w:tcPr>
            <w:tcW w:w="5508" w:type="dxa"/>
          </w:tcPr>
          <w:p w:rsidR="000A3188" w:rsidRPr="000A3188" w:rsidRDefault="000A3188" w:rsidP="000A3188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Group in Performance Order</w:t>
            </w:r>
          </w:p>
        </w:tc>
        <w:tc>
          <w:tcPr>
            <w:tcW w:w="5508" w:type="dxa"/>
          </w:tcPr>
          <w:p w:rsidR="000A3188" w:rsidRPr="000A3188" w:rsidRDefault="002D24B8" w:rsidP="000A3188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Meeting</w:t>
            </w:r>
            <w:r w:rsidR="003F33A7">
              <w:rPr>
                <w:b/>
                <w:sz w:val="40"/>
                <w:szCs w:val="40"/>
              </w:rPr>
              <w:t xml:space="preserve"> Time</w:t>
            </w:r>
            <w:r>
              <w:rPr>
                <w:b/>
                <w:sz w:val="40"/>
                <w:szCs w:val="40"/>
              </w:rPr>
              <w:t>s</w:t>
            </w:r>
          </w:p>
        </w:tc>
      </w:tr>
      <w:tr w:rsidR="003F33A7" w:rsidTr="000A3188">
        <w:tc>
          <w:tcPr>
            <w:tcW w:w="5508" w:type="dxa"/>
          </w:tcPr>
          <w:p w:rsidR="003F33A7" w:rsidRDefault="003F33A7" w:rsidP="000A3188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Set-up  Crew</w:t>
            </w:r>
          </w:p>
        </w:tc>
        <w:tc>
          <w:tcPr>
            <w:tcW w:w="5508" w:type="dxa"/>
          </w:tcPr>
          <w:p w:rsidR="003F33A7" w:rsidRDefault="003F33A7" w:rsidP="002D24B8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Meet at </w:t>
            </w:r>
            <w:r w:rsidR="002D24B8">
              <w:rPr>
                <w:b/>
                <w:sz w:val="40"/>
                <w:szCs w:val="40"/>
              </w:rPr>
              <w:t>4</w:t>
            </w:r>
            <w:r>
              <w:rPr>
                <w:b/>
                <w:sz w:val="40"/>
                <w:szCs w:val="40"/>
              </w:rPr>
              <w:t>:</w:t>
            </w:r>
            <w:r w:rsidR="002D24B8">
              <w:rPr>
                <w:b/>
                <w:sz w:val="40"/>
                <w:szCs w:val="40"/>
              </w:rPr>
              <w:t>30</w:t>
            </w:r>
            <w:r>
              <w:rPr>
                <w:b/>
                <w:sz w:val="40"/>
                <w:szCs w:val="40"/>
              </w:rPr>
              <w:t xml:space="preserve"> at </w:t>
            </w:r>
            <w:r w:rsidR="002D24B8">
              <w:rPr>
                <w:b/>
                <w:sz w:val="40"/>
                <w:szCs w:val="40"/>
              </w:rPr>
              <w:t>The Springs</w:t>
            </w:r>
          </w:p>
        </w:tc>
      </w:tr>
      <w:tr w:rsidR="000A3188" w:rsidTr="000A3188">
        <w:tc>
          <w:tcPr>
            <w:tcW w:w="5508" w:type="dxa"/>
          </w:tcPr>
          <w:p w:rsidR="000A3188" w:rsidRPr="000A3188" w:rsidRDefault="002D24B8" w:rsidP="000A31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6:00   Beginner Orchestra</w:t>
            </w:r>
          </w:p>
        </w:tc>
        <w:tc>
          <w:tcPr>
            <w:tcW w:w="5508" w:type="dxa"/>
          </w:tcPr>
          <w:p w:rsidR="000A3188" w:rsidRPr="000A3188" w:rsidRDefault="000A3188" w:rsidP="00CD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</w:t>
            </w:r>
            <w:r w:rsidR="00CD6F5D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on Stage</w:t>
            </w:r>
          </w:p>
        </w:tc>
      </w:tr>
      <w:tr w:rsidR="000A3188" w:rsidTr="000A3188">
        <w:tc>
          <w:tcPr>
            <w:tcW w:w="5508" w:type="dxa"/>
          </w:tcPr>
          <w:p w:rsidR="000A3188" w:rsidRPr="000A3188" w:rsidRDefault="00CD6F5D" w:rsidP="00CD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6:15   Recorder</w:t>
            </w:r>
          </w:p>
        </w:tc>
        <w:tc>
          <w:tcPr>
            <w:tcW w:w="5508" w:type="dxa"/>
          </w:tcPr>
          <w:p w:rsidR="000A3188" w:rsidRPr="000A3188" w:rsidRDefault="000A3188" w:rsidP="00CD6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</w:t>
            </w:r>
            <w:r w:rsidR="00CD6F5D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 </w:t>
            </w:r>
            <w:r w:rsidR="009B0E5F">
              <w:rPr>
                <w:sz w:val="24"/>
                <w:szCs w:val="24"/>
              </w:rPr>
              <w:t>on Stage</w:t>
            </w:r>
          </w:p>
        </w:tc>
      </w:tr>
      <w:tr w:rsidR="000A3188" w:rsidTr="000A3188">
        <w:tc>
          <w:tcPr>
            <w:tcW w:w="5508" w:type="dxa"/>
          </w:tcPr>
          <w:p w:rsidR="000A3188" w:rsidRPr="000A3188" w:rsidRDefault="00CD6F5D" w:rsidP="000A31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6:25   All Beginner Guitars</w:t>
            </w:r>
          </w:p>
        </w:tc>
        <w:tc>
          <w:tcPr>
            <w:tcW w:w="5508" w:type="dxa"/>
          </w:tcPr>
          <w:p w:rsidR="000A3188" w:rsidRPr="000A3188" w:rsidRDefault="000A3188" w:rsidP="002D6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</w:t>
            </w:r>
            <w:r w:rsidR="00CD6F5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</w:t>
            </w:r>
            <w:r w:rsidR="009B0E5F">
              <w:rPr>
                <w:sz w:val="24"/>
                <w:szCs w:val="24"/>
              </w:rPr>
              <w:t xml:space="preserve">  </w:t>
            </w:r>
            <w:r w:rsidR="002D65D8">
              <w:rPr>
                <w:sz w:val="24"/>
                <w:szCs w:val="24"/>
              </w:rPr>
              <w:t>Cases in Room 116</w:t>
            </w:r>
            <w:r w:rsidR="00774750">
              <w:rPr>
                <w:sz w:val="24"/>
                <w:szCs w:val="24"/>
              </w:rPr>
              <w:t>, then to south seating</w:t>
            </w:r>
          </w:p>
        </w:tc>
      </w:tr>
      <w:tr w:rsidR="000A3188" w:rsidTr="000A3188">
        <w:tc>
          <w:tcPr>
            <w:tcW w:w="5508" w:type="dxa"/>
          </w:tcPr>
          <w:p w:rsidR="000A3188" w:rsidRPr="000A3188" w:rsidRDefault="00B9644E" w:rsidP="00B96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6:40   Singers Choir</w:t>
            </w:r>
          </w:p>
        </w:tc>
        <w:tc>
          <w:tcPr>
            <w:tcW w:w="5508" w:type="dxa"/>
          </w:tcPr>
          <w:p w:rsidR="000A3188" w:rsidRPr="000A3188" w:rsidRDefault="00B9644E" w:rsidP="002D6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A318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="000A3188">
              <w:rPr>
                <w:sz w:val="24"/>
                <w:szCs w:val="24"/>
              </w:rPr>
              <w:t xml:space="preserve">0 </w:t>
            </w:r>
            <w:r w:rsidR="00774750">
              <w:rPr>
                <w:sz w:val="24"/>
                <w:szCs w:val="24"/>
              </w:rPr>
              <w:t xml:space="preserve"> Meet in south seating</w:t>
            </w:r>
          </w:p>
        </w:tc>
      </w:tr>
      <w:tr w:rsidR="000A3188" w:rsidTr="000A3188">
        <w:tc>
          <w:tcPr>
            <w:tcW w:w="5508" w:type="dxa"/>
          </w:tcPr>
          <w:p w:rsidR="000A3188" w:rsidRPr="000A3188" w:rsidRDefault="00B9644E" w:rsidP="000A31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6:50    </w:t>
            </w:r>
            <w:r w:rsidR="000A3188">
              <w:rPr>
                <w:sz w:val="24"/>
                <w:szCs w:val="24"/>
              </w:rPr>
              <w:t>Beginner Band</w:t>
            </w:r>
          </w:p>
        </w:tc>
        <w:tc>
          <w:tcPr>
            <w:tcW w:w="5508" w:type="dxa"/>
          </w:tcPr>
          <w:p w:rsidR="000A3188" w:rsidRPr="000A3188" w:rsidRDefault="00B9644E" w:rsidP="002D6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F33A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</w:t>
            </w:r>
            <w:r w:rsidR="003F33A7">
              <w:rPr>
                <w:sz w:val="24"/>
                <w:szCs w:val="24"/>
              </w:rPr>
              <w:t>0</w:t>
            </w:r>
            <w:r w:rsidR="009B0E5F">
              <w:rPr>
                <w:sz w:val="24"/>
                <w:szCs w:val="24"/>
              </w:rPr>
              <w:t xml:space="preserve">  </w:t>
            </w:r>
            <w:r w:rsidR="002D65D8">
              <w:rPr>
                <w:sz w:val="24"/>
                <w:szCs w:val="24"/>
              </w:rPr>
              <w:t xml:space="preserve">Cases in </w:t>
            </w:r>
            <w:r w:rsidR="003F33A7">
              <w:rPr>
                <w:sz w:val="24"/>
                <w:szCs w:val="24"/>
              </w:rPr>
              <w:t xml:space="preserve"> Room 11</w:t>
            </w:r>
            <w:r w:rsidR="002D65D8">
              <w:rPr>
                <w:sz w:val="24"/>
                <w:szCs w:val="24"/>
              </w:rPr>
              <w:t>7</w:t>
            </w:r>
            <w:r w:rsidR="00774750">
              <w:rPr>
                <w:sz w:val="24"/>
                <w:szCs w:val="24"/>
              </w:rPr>
              <w:t>, then to south seating</w:t>
            </w:r>
          </w:p>
        </w:tc>
      </w:tr>
      <w:tr w:rsidR="000A3188" w:rsidTr="000A3188">
        <w:tc>
          <w:tcPr>
            <w:tcW w:w="5508" w:type="dxa"/>
          </w:tcPr>
          <w:p w:rsidR="000A3188" w:rsidRPr="003F33A7" w:rsidRDefault="00B9644E" w:rsidP="00B96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7:05    Intermediate Guitar</w:t>
            </w:r>
          </w:p>
        </w:tc>
        <w:tc>
          <w:tcPr>
            <w:tcW w:w="5508" w:type="dxa"/>
          </w:tcPr>
          <w:p w:rsidR="000A3188" w:rsidRPr="003F33A7" w:rsidRDefault="00B9644E" w:rsidP="002D6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55E1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555E1C">
              <w:rPr>
                <w:sz w:val="24"/>
                <w:szCs w:val="24"/>
              </w:rPr>
              <w:t xml:space="preserve">5 </w:t>
            </w:r>
            <w:r w:rsidR="002D65D8">
              <w:rPr>
                <w:sz w:val="24"/>
                <w:szCs w:val="24"/>
              </w:rPr>
              <w:t xml:space="preserve"> Cases in</w:t>
            </w:r>
            <w:r w:rsidR="00555E1C">
              <w:rPr>
                <w:sz w:val="24"/>
                <w:szCs w:val="24"/>
              </w:rPr>
              <w:t xml:space="preserve"> Room 116</w:t>
            </w:r>
            <w:r w:rsidR="00774750">
              <w:rPr>
                <w:sz w:val="24"/>
                <w:szCs w:val="24"/>
              </w:rPr>
              <w:t xml:space="preserve">, then to south seating </w:t>
            </w:r>
          </w:p>
        </w:tc>
      </w:tr>
      <w:tr w:rsidR="00A03949" w:rsidRPr="00A03949" w:rsidTr="000A3188">
        <w:tc>
          <w:tcPr>
            <w:tcW w:w="5508" w:type="dxa"/>
          </w:tcPr>
          <w:p w:rsidR="00A03949" w:rsidRPr="00B9644E" w:rsidRDefault="00B9644E" w:rsidP="000A31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7:17    Intermediate Orchestra</w:t>
            </w:r>
          </w:p>
        </w:tc>
        <w:tc>
          <w:tcPr>
            <w:tcW w:w="5508" w:type="dxa"/>
          </w:tcPr>
          <w:p w:rsidR="00A03949" w:rsidRPr="00B9644E" w:rsidRDefault="002C3E48" w:rsidP="00B9644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B9644E">
              <w:rPr>
                <w:sz w:val="24"/>
                <w:szCs w:val="24"/>
              </w:rPr>
              <w:t>6:50</w:t>
            </w:r>
            <w:r w:rsidR="002D65D8">
              <w:rPr>
                <w:sz w:val="24"/>
                <w:szCs w:val="24"/>
              </w:rPr>
              <w:t xml:space="preserve">  Cases in Room 114</w:t>
            </w:r>
            <w:r w:rsidR="00774750">
              <w:rPr>
                <w:sz w:val="24"/>
                <w:szCs w:val="24"/>
              </w:rPr>
              <w:t>, then to south seating</w:t>
            </w:r>
          </w:p>
        </w:tc>
      </w:tr>
      <w:tr w:rsidR="000A3188" w:rsidTr="000A3188">
        <w:tc>
          <w:tcPr>
            <w:tcW w:w="5508" w:type="dxa"/>
          </w:tcPr>
          <w:p w:rsidR="000A3188" w:rsidRPr="003F33A7" w:rsidRDefault="00B9644E" w:rsidP="00A039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7:30    Intermediate Band</w:t>
            </w:r>
          </w:p>
        </w:tc>
        <w:tc>
          <w:tcPr>
            <w:tcW w:w="5508" w:type="dxa"/>
          </w:tcPr>
          <w:p w:rsidR="000A3188" w:rsidRPr="003F33A7" w:rsidRDefault="00B9644E" w:rsidP="002D6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03949">
              <w:rPr>
                <w:sz w:val="24"/>
                <w:szCs w:val="24"/>
              </w:rPr>
              <w:t xml:space="preserve">:00 </w:t>
            </w:r>
            <w:r w:rsidR="002D65D8">
              <w:rPr>
                <w:sz w:val="24"/>
                <w:szCs w:val="24"/>
              </w:rPr>
              <w:t xml:space="preserve"> Cases </w:t>
            </w:r>
            <w:r w:rsidR="00A03949">
              <w:rPr>
                <w:sz w:val="24"/>
                <w:szCs w:val="24"/>
              </w:rPr>
              <w:t>in Room 11</w:t>
            </w:r>
            <w:r w:rsidR="002D65D8">
              <w:rPr>
                <w:sz w:val="24"/>
                <w:szCs w:val="24"/>
              </w:rPr>
              <w:t>7</w:t>
            </w:r>
            <w:r w:rsidR="00774750">
              <w:rPr>
                <w:sz w:val="24"/>
                <w:szCs w:val="24"/>
              </w:rPr>
              <w:t>, then to south seating</w:t>
            </w:r>
          </w:p>
        </w:tc>
      </w:tr>
      <w:tr w:rsidR="000A3188" w:rsidTr="000A3188">
        <w:tc>
          <w:tcPr>
            <w:tcW w:w="5508" w:type="dxa"/>
          </w:tcPr>
          <w:p w:rsidR="000A3188" w:rsidRPr="003F33A7" w:rsidRDefault="00B9644E" w:rsidP="00B96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7:42    Advance </w:t>
            </w:r>
            <w:r w:rsidR="003F33A7">
              <w:rPr>
                <w:sz w:val="24"/>
                <w:szCs w:val="24"/>
              </w:rPr>
              <w:t xml:space="preserve">Intermediate </w:t>
            </w:r>
            <w:r>
              <w:rPr>
                <w:sz w:val="24"/>
                <w:szCs w:val="24"/>
              </w:rPr>
              <w:t>Orchestra</w:t>
            </w:r>
          </w:p>
        </w:tc>
        <w:tc>
          <w:tcPr>
            <w:tcW w:w="5508" w:type="dxa"/>
          </w:tcPr>
          <w:p w:rsidR="000A3188" w:rsidRPr="003F33A7" w:rsidRDefault="00B9644E" w:rsidP="002D6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03949">
              <w:rPr>
                <w:sz w:val="24"/>
                <w:szCs w:val="24"/>
              </w:rPr>
              <w:t>:1</w:t>
            </w:r>
            <w:r>
              <w:rPr>
                <w:sz w:val="24"/>
                <w:szCs w:val="24"/>
              </w:rPr>
              <w:t>2</w:t>
            </w:r>
            <w:r w:rsidR="00A03949">
              <w:rPr>
                <w:sz w:val="24"/>
                <w:szCs w:val="24"/>
              </w:rPr>
              <w:t xml:space="preserve"> </w:t>
            </w:r>
            <w:r w:rsidR="002D65D8">
              <w:rPr>
                <w:sz w:val="24"/>
                <w:szCs w:val="24"/>
              </w:rPr>
              <w:t xml:space="preserve">  Cases </w:t>
            </w:r>
            <w:r w:rsidR="00A03949">
              <w:rPr>
                <w:sz w:val="24"/>
                <w:szCs w:val="24"/>
              </w:rPr>
              <w:t>in Room 11</w:t>
            </w:r>
            <w:r w:rsidR="002D65D8">
              <w:rPr>
                <w:sz w:val="24"/>
                <w:szCs w:val="24"/>
              </w:rPr>
              <w:t>4</w:t>
            </w:r>
            <w:r w:rsidR="00774750">
              <w:rPr>
                <w:sz w:val="24"/>
                <w:szCs w:val="24"/>
              </w:rPr>
              <w:t>, then to south seating</w:t>
            </w:r>
          </w:p>
        </w:tc>
      </w:tr>
      <w:tr w:rsidR="00555E1C" w:rsidTr="000A3188">
        <w:tc>
          <w:tcPr>
            <w:tcW w:w="5508" w:type="dxa"/>
          </w:tcPr>
          <w:p w:rsidR="00555E1C" w:rsidRPr="003F33A7" w:rsidRDefault="00B9644E" w:rsidP="00B96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7:55     Mezzo Choir</w:t>
            </w:r>
          </w:p>
        </w:tc>
        <w:tc>
          <w:tcPr>
            <w:tcW w:w="5508" w:type="dxa"/>
          </w:tcPr>
          <w:p w:rsidR="00555E1C" w:rsidRPr="003F33A7" w:rsidRDefault="00B9644E" w:rsidP="002D6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55E1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</w:t>
            </w:r>
            <w:r w:rsidR="00555E1C">
              <w:rPr>
                <w:sz w:val="24"/>
                <w:szCs w:val="24"/>
              </w:rPr>
              <w:t xml:space="preserve">5 </w:t>
            </w:r>
            <w:r w:rsidR="00774750">
              <w:rPr>
                <w:sz w:val="24"/>
                <w:szCs w:val="24"/>
              </w:rPr>
              <w:t xml:space="preserve">  Meet in south seating area</w:t>
            </w:r>
          </w:p>
        </w:tc>
      </w:tr>
      <w:tr w:rsidR="00555E1C" w:rsidTr="000A3188">
        <w:tc>
          <w:tcPr>
            <w:tcW w:w="5508" w:type="dxa"/>
          </w:tcPr>
          <w:p w:rsidR="00555E1C" w:rsidRPr="003F33A7" w:rsidRDefault="00B9644E" w:rsidP="00B96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8:15     Bach Orchestra</w:t>
            </w:r>
          </w:p>
        </w:tc>
        <w:tc>
          <w:tcPr>
            <w:tcW w:w="5508" w:type="dxa"/>
          </w:tcPr>
          <w:p w:rsidR="00555E1C" w:rsidRPr="003F33A7" w:rsidRDefault="00B9644E" w:rsidP="00B96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55E1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="00555E1C">
              <w:rPr>
                <w:sz w:val="24"/>
                <w:szCs w:val="24"/>
              </w:rPr>
              <w:t xml:space="preserve"> </w:t>
            </w:r>
            <w:r w:rsidR="002D65D8">
              <w:rPr>
                <w:sz w:val="24"/>
                <w:szCs w:val="24"/>
              </w:rPr>
              <w:t xml:space="preserve">Cases </w:t>
            </w:r>
            <w:r w:rsidR="00555E1C">
              <w:rPr>
                <w:sz w:val="24"/>
                <w:szCs w:val="24"/>
              </w:rPr>
              <w:t>in Room 114</w:t>
            </w:r>
            <w:r w:rsidR="00774750">
              <w:rPr>
                <w:sz w:val="24"/>
                <w:szCs w:val="24"/>
              </w:rPr>
              <w:t>, then to south seating</w:t>
            </w:r>
          </w:p>
        </w:tc>
      </w:tr>
    </w:tbl>
    <w:p w:rsidR="003F33A7" w:rsidRDefault="003F33A7" w:rsidP="00555E1C">
      <w:pPr>
        <w:spacing w:after="0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Tuesday, May 1</w:t>
      </w:r>
      <w:r w:rsidR="0059314D">
        <w:rPr>
          <w:b/>
          <w:sz w:val="48"/>
          <w:szCs w:val="48"/>
          <w:u w:val="single"/>
        </w:rPr>
        <w:t>6</w:t>
      </w:r>
    </w:p>
    <w:p w:rsidR="003378C5" w:rsidRDefault="00555E1C" w:rsidP="00555E1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Warm-Ups go from 4:</w:t>
      </w:r>
      <w:r w:rsidR="009B0E5F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-5:55</w:t>
      </w:r>
      <w:r w:rsidR="003102A3">
        <w:rPr>
          <w:b/>
          <w:sz w:val="28"/>
          <w:szCs w:val="28"/>
        </w:rPr>
        <w:t xml:space="preserve">.  </w:t>
      </w:r>
    </w:p>
    <w:p w:rsidR="003378C5" w:rsidRDefault="003378C5" w:rsidP="00555E1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Set on stage for </w:t>
      </w:r>
      <w:proofErr w:type="gramStart"/>
      <w:r>
        <w:rPr>
          <w:b/>
          <w:sz w:val="28"/>
          <w:szCs w:val="28"/>
        </w:rPr>
        <w:t>combined pieces begins</w:t>
      </w:r>
      <w:proofErr w:type="gramEnd"/>
      <w:r>
        <w:rPr>
          <w:b/>
          <w:sz w:val="28"/>
          <w:szCs w:val="28"/>
        </w:rPr>
        <w:t xml:space="preserve"> at 4:15.</w:t>
      </w:r>
    </w:p>
    <w:p w:rsidR="00555E1C" w:rsidRDefault="003102A3" w:rsidP="00555E1C">
      <w:pPr>
        <w:spacing w:after="0"/>
        <w:rPr>
          <w:b/>
          <w:sz w:val="28"/>
          <w:szCs w:val="28"/>
        </w:rPr>
      </w:pPr>
      <w:r w:rsidRPr="003378C5">
        <w:rPr>
          <w:b/>
          <w:sz w:val="28"/>
          <w:szCs w:val="28"/>
          <w:highlight w:val="yellow"/>
        </w:rPr>
        <w:t>Plan to allow extra time for construction delays on Hwy 65</w:t>
      </w:r>
      <w:r w:rsidR="00774750">
        <w:rPr>
          <w:b/>
          <w:sz w:val="28"/>
          <w:szCs w:val="28"/>
          <w:highlight w:val="yellow"/>
        </w:rPr>
        <w:t xml:space="preserve"> between Hwy 60 and Evans Road</w:t>
      </w:r>
      <w:r w:rsidRPr="003378C5">
        <w:rPr>
          <w:b/>
          <w:sz w:val="28"/>
          <w:szCs w:val="28"/>
          <w:highlight w:val="yellow"/>
        </w:rPr>
        <w:t>.</w:t>
      </w:r>
    </w:p>
    <w:p w:rsidR="00555E1C" w:rsidRDefault="00555E1C" w:rsidP="00555E1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Audience seating begins at 5:50</w:t>
      </w:r>
    </w:p>
    <w:p w:rsidR="00555E1C" w:rsidRPr="00555E1C" w:rsidRDefault="00555E1C" w:rsidP="00555E1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Concert starts at 6:00 and will go to @8:30</w:t>
      </w:r>
    </w:p>
    <w:tbl>
      <w:tblPr>
        <w:tblStyle w:val="TableGrid"/>
        <w:tblW w:w="0" w:type="auto"/>
        <w:tblLook w:val="04A0"/>
      </w:tblPr>
      <w:tblGrid>
        <w:gridCol w:w="5508"/>
        <w:gridCol w:w="5508"/>
      </w:tblGrid>
      <w:tr w:rsidR="003F33A7" w:rsidRPr="003F33A7" w:rsidTr="003F33A7">
        <w:tc>
          <w:tcPr>
            <w:tcW w:w="5508" w:type="dxa"/>
          </w:tcPr>
          <w:p w:rsidR="003F33A7" w:rsidRPr="003F33A7" w:rsidRDefault="003F33A7" w:rsidP="000A3188">
            <w:pPr>
              <w:rPr>
                <w:b/>
                <w:sz w:val="44"/>
                <w:szCs w:val="44"/>
              </w:rPr>
            </w:pPr>
            <w:r w:rsidRPr="003F33A7">
              <w:rPr>
                <w:b/>
                <w:sz w:val="44"/>
                <w:szCs w:val="44"/>
              </w:rPr>
              <w:t>Group in Performance Order</w:t>
            </w:r>
          </w:p>
        </w:tc>
        <w:tc>
          <w:tcPr>
            <w:tcW w:w="5508" w:type="dxa"/>
          </w:tcPr>
          <w:p w:rsidR="003F33A7" w:rsidRPr="003F33A7" w:rsidRDefault="003F33A7" w:rsidP="000A3188">
            <w:pPr>
              <w:rPr>
                <w:b/>
                <w:sz w:val="44"/>
                <w:szCs w:val="44"/>
              </w:rPr>
            </w:pPr>
            <w:r w:rsidRPr="003F33A7">
              <w:rPr>
                <w:b/>
                <w:sz w:val="44"/>
                <w:szCs w:val="44"/>
              </w:rPr>
              <w:t>Warm-Up Time</w:t>
            </w:r>
          </w:p>
        </w:tc>
      </w:tr>
      <w:tr w:rsidR="003102A3" w:rsidTr="003F33A7">
        <w:tc>
          <w:tcPr>
            <w:tcW w:w="5508" w:type="dxa"/>
          </w:tcPr>
          <w:p w:rsidR="003102A3" w:rsidRDefault="003102A3" w:rsidP="000A31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Prelude Music Compositions in Lobby</w:t>
            </w:r>
            <w:r w:rsidR="003378C5">
              <w:rPr>
                <w:sz w:val="24"/>
                <w:szCs w:val="24"/>
              </w:rPr>
              <w:t xml:space="preserve"> Time TBD</w:t>
            </w:r>
          </w:p>
        </w:tc>
        <w:tc>
          <w:tcPr>
            <w:tcW w:w="5508" w:type="dxa"/>
          </w:tcPr>
          <w:p w:rsidR="003102A3" w:rsidRDefault="00B30A15" w:rsidP="00536D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Lobby</w:t>
            </w:r>
            <w:r w:rsidR="003378C5">
              <w:rPr>
                <w:sz w:val="24"/>
                <w:szCs w:val="24"/>
              </w:rPr>
              <w:t xml:space="preserve"> time TBD</w:t>
            </w:r>
          </w:p>
        </w:tc>
      </w:tr>
      <w:tr w:rsidR="003378C5" w:rsidTr="003F33A7">
        <w:tc>
          <w:tcPr>
            <w:tcW w:w="5508" w:type="dxa"/>
          </w:tcPr>
          <w:p w:rsidR="003378C5" w:rsidRDefault="003378C5" w:rsidP="000A3188">
            <w:pPr>
              <w:rPr>
                <w:sz w:val="24"/>
                <w:szCs w:val="24"/>
              </w:rPr>
            </w:pPr>
          </w:p>
        </w:tc>
        <w:tc>
          <w:tcPr>
            <w:tcW w:w="5508" w:type="dxa"/>
          </w:tcPr>
          <w:p w:rsidR="003378C5" w:rsidRDefault="003378C5" w:rsidP="00B30A15">
            <w:pPr>
              <w:rPr>
                <w:sz w:val="24"/>
                <w:szCs w:val="24"/>
              </w:rPr>
            </w:pPr>
          </w:p>
        </w:tc>
      </w:tr>
      <w:tr w:rsidR="003F33A7" w:rsidTr="003F33A7">
        <w:tc>
          <w:tcPr>
            <w:tcW w:w="5508" w:type="dxa"/>
          </w:tcPr>
          <w:p w:rsidR="003F33A7" w:rsidRPr="003F33A7" w:rsidRDefault="003F33A7" w:rsidP="000A31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Praise and Worship</w:t>
            </w:r>
          </w:p>
        </w:tc>
        <w:tc>
          <w:tcPr>
            <w:tcW w:w="5508" w:type="dxa"/>
          </w:tcPr>
          <w:p w:rsidR="003F33A7" w:rsidRPr="003F33A7" w:rsidRDefault="00F56864" w:rsidP="00B30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</w:t>
            </w:r>
            <w:r w:rsidR="00B30A15">
              <w:rPr>
                <w:sz w:val="24"/>
                <w:szCs w:val="24"/>
              </w:rPr>
              <w:t>4</w:t>
            </w:r>
            <w:r w:rsidR="00536D0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on Stage</w:t>
            </w:r>
          </w:p>
        </w:tc>
      </w:tr>
      <w:tr w:rsidR="003F33A7" w:rsidTr="003F33A7">
        <w:tc>
          <w:tcPr>
            <w:tcW w:w="5508" w:type="dxa"/>
          </w:tcPr>
          <w:p w:rsidR="003F33A7" w:rsidRPr="003F33A7" w:rsidRDefault="003102A3" w:rsidP="000A31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Jazz Ensemble</w:t>
            </w:r>
          </w:p>
        </w:tc>
        <w:tc>
          <w:tcPr>
            <w:tcW w:w="5508" w:type="dxa"/>
          </w:tcPr>
          <w:p w:rsidR="003F33A7" w:rsidRPr="003F33A7" w:rsidRDefault="00B30A15" w:rsidP="00B30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5:15 o</w:t>
            </w:r>
            <w:r w:rsidR="003102A3">
              <w:rPr>
                <w:sz w:val="24"/>
                <w:szCs w:val="24"/>
              </w:rPr>
              <w:t>n Stage</w:t>
            </w:r>
          </w:p>
        </w:tc>
      </w:tr>
      <w:tr w:rsidR="003F33A7" w:rsidTr="003F33A7">
        <w:tc>
          <w:tcPr>
            <w:tcW w:w="5508" w:type="dxa"/>
          </w:tcPr>
          <w:p w:rsidR="003F33A7" w:rsidRPr="003F33A7" w:rsidRDefault="00555E1C" w:rsidP="00555E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Advance </w:t>
            </w:r>
            <w:r w:rsidR="003F33A7">
              <w:rPr>
                <w:sz w:val="24"/>
                <w:szCs w:val="24"/>
              </w:rPr>
              <w:t xml:space="preserve">Guitar </w:t>
            </w:r>
          </w:p>
        </w:tc>
        <w:tc>
          <w:tcPr>
            <w:tcW w:w="5508" w:type="dxa"/>
          </w:tcPr>
          <w:p w:rsidR="003F33A7" w:rsidRPr="00F56864" w:rsidRDefault="00F56864" w:rsidP="002C3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</w:t>
            </w:r>
            <w:r w:rsidR="002C3E48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in Room 116</w:t>
            </w:r>
          </w:p>
        </w:tc>
      </w:tr>
      <w:tr w:rsidR="00B30A15" w:rsidTr="003F33A7">
        <w:tc>
          <w:tcPr>
            <w:tcW w:w="5508" w:type="dxa"/>
          </w:tcPr>
          <w:p w:rsidR="00B30A15" w:rsidRPr="00F56864" w:rsidRDefault="00B30A15" w:rsidP="00A83A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Brahms Orchestra</w:t>
            </w:r>
          </w:p>
        </w:tc>
        <w:tc>
          <w:tcPr>
            <w:tcW w:w="5508" w:type="dxa"/>
          </w:tcPr>
          <w:p w:rsidR="00B30A15" w:rsidRDefault="00B30A15" w:rsidP="00B30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5:25 in Room 114</w:t>
            </w:r>
          </w:p>
        </w:tc>
      </w:tr>
      <w:tr w:rsidR="00774750" w:rsidTr="00130EBA">
        <w:tc>
          <w:tcPr>
            <w:tcW w:w="5508" w:type="dxa"/>
          </w:tcPr>
          <w:p w:rsidR="00774750" w:rsidRDefault="00774750" w:rsidP="00130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 Wind Ensemble</w:t>
            </w:r>
          </w:p>
        </w:tc>
        <w:tc>
          <w:tcPr>
            <w:tcW w:w="5508" w:type="dxa"/>
          </w:tcPr>
          <w:p w:rsidR="00774750" w:rsidRDefault="00774750" w:rsidP="00130E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5:25 on stage</w:t>
            </w:r>
          </w:p>
        </w:tc>
      </w:tr>
      <w:tr w:rsidR="00B30A15" w:rsidTr="003F33A7">
        <w:tc>
          <w:tcPr>
            <w:tcW w:w="5508" w:type="dxa"/>
          </w:tcPr>
          <w:p w:rsidR="00B30A15" w:rsidRDefault="003378C5" w:rsidP="009B0E5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Bel</w:t>
            </w:r>
            <w:proofErr w:type="spellEnd"/>
            <w:r>
              <w:rPr>
                <w:sz w:val="24"/>
                <w:szCs w:val="24"/>
              </w:rPr>
              <w:t xml:space="preserve"> Canto</w:t>
            </w:r>
          </w:p>
        </w:tc>
        <w:tc>
          <w:tcPr>
            <w:tcW w:w="5508" w:type="dxa"/>
          </w:tcPr>
          <w:p w:rsidR="00B30A15" w:rsidRDefault="003378C5" w:rsidP="00B30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5:05 on stage</w:t>
            </w:r>
          </w:p>
        </w:tc>
      </w:tr>
      <w:tr w:rsidR="00774750" w:rsidTr="00E01D1A">
        <w:tc>
          <w:tcPr>
            <w:tcW w:w="5508" w:type="dxa"/>
          </w:tcPr>
          <w:p w:rsidR="00774750" w:rsidRPr="00F56864" w:rsidRDefault="00774750" w:rsidP="00E01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Adoration Band</w:t>
            </w:r>
          </w:p>
        </w:tc>
        <w:tc>
          <w:tcPr>
            <w:tcW w:w="5508" w:type="dxa"/>
          </w:tcPr>
          <w:p w:rsidR="00774750" w:rsidRPr="00F56864" w:rsidRDefault="00774750" w:rsidP="00E01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5:35 in Room 117</w:t>
            </w:r>
          </w:p>
        </w:tc>
      </w:tr>
      <w:tr w:rsidR="00774750" w:rsidRPr="003378C5" w:rsidTr="003F33A7">
        <w:tc>
          <w:tcPr>
            <w:tcW w:w="5508" w:type="dxa"/>
          </w:tcPr>
          <w:p w:rsidR="00774750" w:rsidRPr="003378C5" w:rsidRDefault="00774750" w:rsidP="000A3188">
            <w:pPr>
              <w:rPr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774750" w:rsidRPr="003378C5" w:rsidRDefault="00774750" w:rsidP="003378C5">
            <w:pPr>
              <w:rPr>
                <w:b/>
                <w:sz w:val="28"/>
                <w:szCs w:val="28"/>
              </w:rPr>
            </w:pPr>
          </w:p>
        </w:tc>
      </w:tr>
      <w:tr w:rsidR="00B30A15" w:rsidRPr="003378C5" w:rsidTr="003F33A7">
        <w:tc>
          <w:tcPr>
            <w:tcW w:w="5508" w:type="dxa"/>
          </w:tcPr>
          <w:p w:rsidR="00B30A15" w:rsidRPr="003378C5" w:rsidRDefault="00B30A15" w:rsidP="000A3188">
            <w:pPr>
              <w:rPr>
                <w:b/>
                <w:sz w:val="28"/>
                <w:szCs w:val="28"/>
              </w:rPr>
            </w:pPr>
            <w:r w:rsidRPr="003378C5">
              <w:rPr>
                <w:b/>
                <w:sz w:val="28"/>
                <w:szCs w:val="28"/>
              </w:rPr>
              <w:t>Intermission</w:t>
            </w:r>
          </w:p>
        </w:tc>
        <w:tc>
          <w:tcPr>
            <w:tcW w:w="5508" w:type="dxa"/>
          </w:tcPr>
          <w:p w:rsidR="00B30A15" w:rsidRPr="003378C5" w:rsidRDefault="00B30A15" w:rsidP="003378C5">
            <w:pPr>
              <w:rPr>
                <w:b/>
                <w:sz w:val="28"/>
                <w:szCs w:val="28"/>
              </w:rPr>
            </w:pPr>
            <w:r w:rsidRPr="003378C5">
              <w:rPr>
                <w:b/>
                <w:sz w:val="28"/>
                <w:szCs w:val="28"/>
              </w:rPr>
              <w:t>(</w:t>
            </w:r>
            <w:proofErr w:type="gramStart"/>
            <w:r w:rsidRPr="003378C5">
              <w:rPr>
                <w:b/>
                <w:sz w:val="28"/>
                <w:szCs w:val="28"/>
              </w:rPr>
              <w:t>set</w:t>
            </w:r>
            <w:proofErr w:type="gramEnd"/>
            <w:r w:rsidRPr="003378C5">
              <w:rPr>
                <w:b/>
                <w:sz w:val="28"/>
                <w:szCs w:val="28"/>
              </w:rPr>
              <w:t xml:space="preserve"> up </w:t>
            </w:r>
            <w:r w:rsidR="003378C5">
              <w:rPr>
                <w:b/>
                <w:sz w:val="28"/>
                <w:szCs w:val="28"/>
              </w:rPr>
              <w:t>H</w:t>
            </w:r>
            <w:r w:rsidRPr="003378C5">
              <w:rPr>
                <w:b/>
                <w:sz w:val="28"/>
                <w:szCs w:val="28"/>
              </w:rPr>
              <w:t xml:space="preserve">arps </w:t>
            </w:r>
            <w:r w:rsidR="003378C5">
              <w:rPr>
                <w:b/>
                <w:sz w:val="28"/>
                <w:szCs w:val="28"/>
              </w:rPr>
              <w:t>&amp;</w:t>
            </w:r>
            <w:r w:rsidRPr="003378C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378C5">
              <w:rPr>
                <w:b/>
                <w:sz w:val="28"/>
                <w:szCs w:val="28"/>
              </w:rPr>
              <w:t>Perc</w:t>
            </w:r>
            <w:proofErr w:type="spellEnd"/>
            <w:r w:rsidR="003378C5">
              <w:rPr>
                <w:b/>
                <w:sz w:val="28"/>
                <w:szCs w:val="28"/>
              </w:rPr>
              <w:t>.</w:t>
            </w:r>
            <w:r w:rsidRPr="003378C5">
              <w:rPr>
                <w:b/>
                <w:sz w:val="28"/>
                <w:szCs w:val="28"/>
              </w:rPr>
              <w:t xml:space="preserve"> Ensemble on stage)</w:t>
            </w:r>
          </w:p>
        </w:tc>
      </w:tr>
      <w:tr w:rsidR="00774750" w:rsidRPr="003378C5" w:rsidTr="003F33A7">
        <w:tc>
          <w:tcPr>
            <w:tcW w:w="5508" w:type="dxa"/>
          </w:tcPr>
          <w:p w:rsidR="00774750" w:rsidRPr="003378C5" w:rsidRDefault="00774750" w:rsidP="000A3188">
            <w:pPr>
              <w:rPr>
                <w:b/>
                <w:sz w:val="28"/>
                <w:szCs w:val="28"/>
              </w:rPr>
            </w:pPr>
          </w:p>
        </w:tc>
        <w:tc>
          <w:tcPr>
            <w:tcW w:w="5508" w:type="dxa"/>
          </w:tcPr>
          <w:p w:rsidR="00774750" w:rsidRPr="003378C5" w:rsidRDefault="00774750" w:rsidP="003378C5">
            <w:pPr>
              <w:rPr>
                <w:b/>
                <w:sz w:val="28"/>
                <w:szCs w:val="28"/>
              </w:rPr>
            </w:pPr>
          </w:p>
        </w:tc>
      </w:tr>
      <w:tr w:rsidR="003378C5" w:rsidTr="00153524">
        <w:tc>
          <w:tcPr>
            <w:tcW w:w="5508" w:type="dxa"/>
          </w:tcPr>
          <w:p w:rsidR="003378C5" w:rsidRDefault="003378C5" w:rsidP="00153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Prelude Harp Duet and Violins</w:t>
            </w:r>
          </w:p>
        </w:tc>
        <w:tc>
          <w:tcPr>
            <w:tcW w:w="5508" w:type="dxa"/>
          </w:tcPr>
          <w:p w:rsidR="003378C5" w:rsidRDefault="003378C5" w:rsidP="00774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774750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stage </w:t>
            </w:r>
            <w:r>
              <w:rPr>
                <w:sz w:val="24"/>
                <w:szCs w:val="24"/>
              </w:rPr>
              <w:t>during Intermission</w:t>
            </w:r>
            <w:r w:rsidR="00774750">
              <w:rPr>
                <w:sz w:val="24"/>
                <w:szCs w:val="24"/>
              </w:rPr>
              <w:t>. Perform at end of Intermission</w:t>
            </w:r>
          </w:p>
        </w:tc>
      </w:tr>
      <w:tr w:rsidR="00B30A15" w:rsidTr="003F33A7">
        <w:tc>
          <w:tcPr>
            <w:tcW w:w="5508" w:type="dxa"/>
          </w:tcPr>
          <w:p w:rsidR="00B30A15" w:rsidRDefault="00B30A15" w:rsidP="000A31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Harp Ensemble</w:t>
            </w:r>
          </w:p>
        </w:tc>
        <w:tc>
          <w:tcPr>
            <w:tcW w:w="5508" w:type="dxa"/>
          </w:tcPr>
          <w:p w:rsidR="00B30A15" w:rsidRDefault="00B30A15" w:rsidP="003102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Put harps on north side of floor, warm-up during intermission</w:t>
            </w:r>
          </w:p>
        </w:tc>
      </w:tr>
      <w:tr w:rsidR="00B30A15" w:rsidTr="003F33A7">
        <w:tc>
          <w:tcPr>
            <w:tcW w:w="5508" w:type="dxa"/>
          </w:tcPr>
          <w:p w:rsidR="00B30A15" w:rsidRPr="003F33A7" w:rsidRDefault="00B30A15" w:rsidP="00872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Percussion Ensemble</w:t>
            </w:r>
          </w:p>
        </w:tc>
        <w:tc>
          <w:tcPr>
            <w:tcW w:w="5508" w:type="dxa"/>
          </w:tcPr>
          <w:p w:rsidR="00B30A15" w:rsidRPr="003F33A7" w:rsidRDefault="00B30A15" w:rsidP="00B30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</w:t>
            </w:r>
            <w:r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 xml:space="preserve"> on Stage</w:t>
            </w:r>
            <w:r>
              <w:rPr>
                <w:sz w:val="24"/>
                <w:szCs w:val="24"/>
              </w:rPr>
              <w:t xml:space="preserve"> (set up ahead of time)</w:t>
            </w:r>
          </w:p>
        </w:tc>
      </w:tr>
      <w:tr w:rsidR="003378C5" w:rsidTr="004769DC">
        <w:tc>
          <w:tcPr>
            <w:tcW w:w="5508" w:type="dxa"/>
          </w:tcPr>
          <w:p w:rsidR="003378C5" w:rsidRPr="00F56864" w:rsidRDefault="003378C5" w:rsidP="0047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Beethoven Orchestra</w:t>
            </w:r>
          </w:p>
        </w:tc>
        <w:tc>
          <w:tcPr>
            <w:tcW w:w="5508" w:type="dxa"/>
          </w:tcPr>
          <w:p w:rsidR="003378C5" w:rsidRPr="00F56864" w:rsidRDefault="003378C5" w:rsidP="00476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5:35 in Room 114</w:t>
            </w:r>
          </w:p>
        </w:tc>
      </w:tr>
      <w:tr w:rsidR="00B30A15" w:rsidTr="003F33A7">
        <w:tc>
          <w:tcPr>
            <w:tcW w:w="5508" w:type="dxa"/>
          </w:tcPr>
          <w:p w:rsidR="00B30A15" w:rsidRPr="00F56864" w:rsidRDefault="00B30A15" w:rsidP="000A31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Classical Guitar Ensemble</w:t>
            </w:r>
          </w:p>
        </w:tc>
        <w:tc>
          <w:tcPr>
            <w:tcW w:w="5508" w:type="dxa"/>
          </w:tcPr>
          <w:p w:rsidR="00B30A15" w:rsidRPr="00F56864" w:rsidRDefault="00B30A15" w:rsidP="002C3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5:30 in Room 116</w:t>
            </w:r>
          </w:p>
        </w:tc>
      </w:tr>
      <w:tr w:rsidR="00B30A15" w:rsidTr="00C662DF">
        <w:tc>
          <w:tcPr>
            <w:tcW w:w="5508" w:type="dxa"/>
          </w:tcPr>
          <w:p w:rsidR="00B30A15" w:rsidRPr="00F56864" w:rsidRDefault="00B30A15" w:rsidP="00C662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Concert Choir</w:t>
            </w:r>
          </w:p>
        </w:tc>
        <w:tc>
          <w:tcPr>
            <w:tcW w:w="5508" w:type="dxa"/>
          </w:tcPr>
          <w:p w:rsidR="00B30A15" w:rsidRPr="00F56864" w:rsidRDefault="00B30A15" w:rsidP="00B30A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5:15 </w:t>
            </w:r>
            <w:r>
              <w:rPr>
                <w:sz w:val="24"/>
                <w:szCs w:val="24"/>
              </w:rPr>
              <w:t>in Room 114</w:t>
            </w:r>
          </w:p>
        </w:tc>
      </w:tr>
      <w:tr w:rsidR="00B30A15" w:rsidTr="003F33A7">
        <w:tc>
          <w:tcPr>
            <w:tcW w:w="5508" w:type="dxa"/>
          </w:tcPr>
          <w:p w:rsidR="00B30A15" w:rsidRPr="00536D06" w:rsidRDefault="00B30A15" w:rsidP="000A31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Combined Groups set up on stage</w:t>
            </w:r>
          </w:p>
        </w:tc>
        <w:tc>
          <w:tcPr>
            <w:tcW w:w="5508" w:type="dxa"/>
          </w:tcPr>
          <w:p w:rsidR="00B30A15" w:rsidRPr="003378C5" w:rsidRDefault="00B30A15" w:rsidP="000A3188">
            <w:pPr>
              <w:rPr>
                <w:b/>
                <w:sz w:val="24"/>
                <w:szCs w:val="24"/>
              </w:rPr>
            </w:pPr>
            <w:r w:rsidRPr="003378C5">
              <w:rPr>
                <w:b/>
                <w:sz w:val="24"/>
                <w:szCs w:val="24"/>
                <w:highlight w:val="yellow"/>
              </w:rPr>
              <w:t>4:15 on Stage</w:t>
            </w:r>
          </w:p>
        </w:tc>
      </w:tr>
      <w:tr w:rsidR="00B30A15" w:rsidTr="003F33A7">
        <w:tc>
          <w:tcPr>
            <w:tcW w:w="5508" w:type="dxa"/>
          </w:tcPr>
          <w:p w:rsidR="00B30A15" w:rsidRPr="00536D06" w:rsidRDefault="00B30A15" w:rsidP="00F568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Ave </w:t>
            </w:r>
            <w:proofErr w:type="spellStart"/>
            <w:r>
              <w:rPr>
                <w:b/>
                <w:sz w:val="24"/>
                <w:szCs w:val="24"/>
              </w:rPr>
              <w:t>Verum</w:t>
            </w:r>
            <w:proofErr w:type="spellEnd"/>
            <w:r>
              <w:rPr>
                <w:b/>
                <w:sz w:val="24"/>
                <w:szCs w:val="24"/>
              </w:rPr>
              <w:t xml:space="preserve"> (Brahms, Concert Choir)</w:t>
            </w:r>
          </w:p>
        </w:tc>
        <w:tc>
          <w:tcPr>
            <w:tcW w:w="5508" w:type="dxa"/>
          </w:tcPr>
          <w:p w:rsidR="00B30A15" w:rsidRPr="00F56864" w:rsidRDefault="00B30A15" w:rsidP="000A31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4:30 on Stage</w:t>
            </w:r>
          </w:p>
        </w:tc>
      </w:tr>
      <w:tr w:rsidR="00B30A15" w:rsidTr="003F33A7">
        <w:tc>
          <w:tcPr>
            <w:tcW w:w="5508" w:type="dxa"/>
          </w:tcPr>
          <w:p w:rsidR="00B30A15" w:rsidRPr="00536D06" w:rsidRDefault="00B30A15" w:rsidP="000A318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Agnus</w:t>
            </w:r>
            <w:proofErr w:type="spellEnd"/>
            <w:r>
              <w:rPr>
                <w:b/>
                <w:sz w:val="24"/>
                <w:szCs w:val="24"/>
              </w:rPr>
              <w:t xml:space="preserve"> Dei (combined groups)</w:t>
            </w:r>
          </w:p>
        </w:tc>
        <w:tc>
          <w:tcPr>
            <w:tcW w:w="5508" w:type="dxa"/>
          </w:tcPr>
          <w:p w:rsidR="00B30A15" w:rsidRPr="00F56864" w:rsidRDefault="00B30A15" w:rsidP="009B0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4:40 on Stage</w:t>
            </w:r>
          </w:p>
        </w:tc>
      </w:tr>
      <w:tr w:rsidR="00B30A15" w:rsidTr="003F33A7">
        <w:tc>
          <w:tcPr>
            <w:tcW w:w="5508" w:type="dxa"/>
          </w:tcPr>
          <w:p w:rsidR="00B30A15" w:rsidRPr="00536D06" w:rsidRDefault="00B30A15" w:rsidP="000A31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Great I Am (combined groups) </w:t>
            </w:r>
          </w:p>
        </w:tc>
        <w:tc>
          <w:tcPr>
            <w:tcW w:w="5508" w:type="dxa"/>
          </w:tcPr>
          <w:p w:rsidR="00B30A15" w:rsidRPr="00F56864" w:rsidRDefault="00B30A15" w:rsidP="009B0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4:50 on Stage</w:t>
            </w:r>
          </w:p>
        </w:tc>
      </w:tr>
      <w:tr w:rsidR="00B30A15" w:rsidTr="003F33A7">
        <w:tc>
          <w:tcPr>
            <w:tcW w:w="5508" w:type="dxa"/>
          </w:tcPr>
          <w:p w:rsidR="00B30A15" w:rsidRPr="00F56864" w:rsidRDefault="00B30A15" w:rsidP="000A31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Clean up and restore church</w:t>
            </w:r>
          </w:p>
        </w:tc>
        <w:tc>
          <w:tcPr>
            <w:tcW w:w="5508" w:type="dxa"/>
          </w:tcPr>
          <w:p w:rsidR="00B30A15" w:rsidRPr="00F56864" w:rsidRDefault="00B30A15" w:rsidP="000A318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Immediately after the concert</w:t>
            </w:r>
          </w:p>
        </w:tc>
      </w:tr>
    </w:tbl>
    <w:p w:rsidR="003F33A7" w:rsidRPr="003F33A7" w:rsidRDefault="003F33A7" w:rsidP="000A3188">
      <w:pPr>
        <w:rPr>
          <w:b/>
          <w:sz w:val="48"/>
          <w:szCs w:val="48"/>
          <w:u w:val="single"/>
        </w:rPr>
      </w:pPr>
    </w:p>
    <w:sectPr w:rsidR="003F33A7" w:rsidRPr="003F33A7" w:rsidSect="000A31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A3188"/>
    <w:rsid w:val="000A3188"/>
    <w:rsid w:val="000A49CB"/>
    <w:rsid w:val="002C3E48"/>
    <w:rsid w:val="002D24B8"/>
    <w:rsid w:val="002D65D8"/>
    <w:rsid w:val="003102A3"/>
    <w:rsid w:val="003378C5"/>
    <w:rsid w:val="003F33A7"/>
    <w:rsid w:val="00536D06"/>
    <w:rsid w:val="00555E1C"/>
    <w:rsid w:val="0059314D"/>
    <w:rsid w:val="00714C10"/>
    <w:rsid w:val="00774750"/>
    <w:rsid w:val="008F52BC"/>
    <w:rsid w:val="00945963"/>
    <w:rsid w:val="009B0E5F"/>
    <w:rsid w:val="009E796A"/>
    <w:rsid w:val="00A03949"/>
    <w:rsid w:val="00AB737E"/>
    <w:rsid w:val="00B30A15"/>
    <w:rsid w:val="00B9644E"/>
    <w:rsid w:val="00CD6F5D"/>
    <w:rsid w:val="00D13CE6"/>
    <w:rsid w:val="00DE1392"/>
    <w:rsid w:val="00DF1B72"/>
    <w:rsid w:val="00E845B2"/>
    <w:rsid w:val="00EE0C53"/>
    <w:rsid w:val="00F56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3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3</cp:revision>
  <cp:lastPrinted>2017-05-15T05:50:00Z</cp:lastPrinted>
  <dcterms:created xsi:type="dcterms:W3CDTF">2017-05-15T06:56:00Z</dcterms:created>
  <dcterms:modified xsi:type="dcterms:W3CDTF">2017-05-15T19:48:00Z</dcterms:modified>
</cp:coreProperties>
</file>